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60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60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事业单位法人拟注销登记公告</w:t>
      </w:r>
    </w:p>
    <w:p>
      <w:pPr>
        <w:spacing w:before="0" w:after="0" w:line="600"/>
        <w:ind w:right="0" w:left="0" w:firstLine="0"/>
        <w:jc w:val="both"/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</w:pPr>
      <w:r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  <w:t xml:space="preserve">  </w:t>
      </w:r>
    </w:p>
    <w:p>
      <w:pPr>
        <w:spacing w:before="0" w:after="0" w:line="600"/>
        <w:ind w:right="0" w:left="0" w:firstLine="640"/>
        <w:jc w:val="both"/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</w:pPr>
      <w:r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  <w:t xml:space="preserve">根据***（文件名称、文号）规定，撤销***（申请法人注销登记单位名称）事业单位建制。按照《关于大力实施流程再造全面加强事业单位法人注销工作的通知》（青编办〔2020〕5号）要求，经举办单位***（单位名称）同意，拟向青岛市事业单位监督管理局申请事业单位法人注销登记。请债权人按照有关规定向债权债务承接单位***（单位名称）申报债权。</w:t>
      </w:r>
    </w:p>
    <w:p>
      <w:pPr>
        <w:spacing w:before="0" w:after="0" w:line="600"/>
        <w:ind w:right="0" w:left="0" w:firstLine="640"/>
        <w:jc w:val="both"/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</w:pPr>
      <w:r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  <w:t xml:space="preserve">特此公告。</w:t>
      </w:r>
    </w:p>
    <w:p>
      <w:pPr>
        <w:spacing w:before="0" w:after="0" w:line="600"/>
        <w:ind w:right="0" w:left="0" w:firstLine="640"/>
        <w:jc w:val="both"/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600"/>
        <w:ind w:right="0" w:left="0" w:firstLine="640"/>
        <w:jc w:val="both"/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</w:pPr>
      <w:r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  <w:t xml:space="preserve">联系人：</w:t>
      </w:r>
    </w:p>
    <w:p>
      <w:pPr>
        <w:spacing w:before="0" w:after="0" w:line="600"/>
        <w:ind w:right="0" w:left="0" w:firstLine="640"/>
        <w:jc w:val="both"/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</w:pPr>
      <w:r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  <w:t xml:space="preserve">联系电话：</w:t>
      </w:r>
    </w:p>
    <w:p>
      <w:pPr>
        <w:spacing w:before="0" w:after="0" w:line="600"/>
        <w:ind w:right="0" w:left="0" w:firstLine="640"/>
        <w:jc w:val="both"/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600"/>
        <w:ind w:right="0" w:left="0" w:firstLine="0"/>
        <w:jc w:val="both"/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600"/>
        <w:ind w:right="0" w:left="0" w:firstLine="2560"/>
        <w:jc w:val="both"/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</w:pPr>
      <w:r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  <w:t xml:space="preserve">举办单位（盖章）    事业单位（盖章） </w:t>
      </w:r>
    </w:p>
    <w:p>
      <w:pPr>
        <w:spacing w:before="0" w:after="0" w:line="600"/>
        <w:ind w:right="0" w:left="6400" w:hanging="640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FangSong_GB2312" w:hAnsi="FangSong_GB2312" w:cs="FangSong_GB2312" w:eastAsia="FangSong_GB2312"/>
          <w:color w:val="auto"/>
          <w:spacing w:val="0"/>
          <w:position w:val="0"/>
          <w:sz w:val="32"/>
          <w:shd w:fill="auto" w:val="clear"/>
        </w:rPr>
        <w:t xml:space="preserve">                                      年  月  日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